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E15FA" w14:textId="53B2C77F" w:rsidR="00AE7FF1" w:rsidRPr="00924245" w:rsidRDefault="00AE7FF1" w:rsidP="00AE7FF1">
      <w:pPr>
        <w:rPr>
          <w:sz w:val="20"/>
          <w:szCs w:val="20"/>
          <w:lang w:val="en-US"/>
        </w:rPr>
      </w:pPr>
      <w:r w:rsidRPr="00924245">
        <w:rPr>
          <w:sz w:val="20"/>
          <w:szCs w:val="20"/>
          <w:lang w:val="en-US"/>
        </w:rPr>
        <w:t xml:space="preserve">Specialist in conflict resolution, Lisa Locca's practice focuses on </w:t>
      </w:r>
      <w:r w:rsidR="00070050" w:rsidRPr="00924245">
        <w:rPr>
          <w:sz w:val="20"/>
          <w:szCs w:val="20"/>
          <w:lang w:val="en-US"/>
        </w:rPr>
        <w:t>three pillars: litigation, alternative dispute resolution and mediation.</w:t>
      </w:r>
      <w:r w:rsidR="001B1541" w:rsidRPr="00924245">
        <w:rPr>
          <w:sz w:val="20"/>
          <w:szCs w:val="20"/>
          <w:lang w:val="en-US"/>
        </w:rPr>
        <w:t xml:space="preserve"> H</w:t>
      </w:r>
      <w:r w:rsidR="00070050" w:rsidRPr="00924245">
        <w:rPr>
          <w:sz w:val="20"/>
          <w:szCs w:val="20"/>
          <w:lang w:val="en-US"/>
        </w:rPr>
        <w:t>er areas of expertise are international family law (separation, divorce, inheritance), criminal law and children’s law (civil and criminal)</w:t>
      </w:r>
      <w:r w:rsidRPr="00924245">
        <w:rPr>
          <w:sz w:val="20"/>
          <w:szCs w:val="20"/>
          <w:lang w:val="en-US"/>
        </w:rPr>
        <w:t>.</w:t>
      </w:r>
    </w:p>
    <w:p w14:paraId="4B93AAE1" w14:textId="57A6F962" w:rsidR="00AE7FF1" w:rsidRPr="00924245" w:rsidRDefault="00070050" w:rsidP="00AE7FF1">
      <w:pPr>
        <w:rPr>
          <w:sz w:val="20"/>
          <w:szCs w:val="20"/>
          <w:lang w:val="en-US"/>
        </w:rPr>
      </w:pPr>
      <w:r w:rsidRPr="00924245">
        <w:rPr>
          <w:sz w:val="20"/>
          <w:szCs w:val="20"/>
          <w:lang w:val="en-US"/>
        </w:rPr>
        <w:t>She is a c</w:t>
      </w:r>
      <w:r w:rsidR="0094521F" w:rsidRPr="00924245">
        <w:rPr>
          <w:sz w:val="20"/>
          <w:szCs w:val="20"/>
          <w:lang w:val="en-US"/>
        </w:rPr>
        <w:t xml:space="preserve">ertified SLA (Swiss Lawyers Association) Mediator </w:t>
      </w:r>
      <w:r w:rsidRPr="00924245">
        <w:rPr>
          <w:sz w:val="20"/>
          <w:szCs w:val="20"/>
          <w:lang w:val="en-US"/>
        </w:rPr>
        <w:t xml:space="preserve">and a sworn-in mediator with the States of Geneva and Vaud. </w:t>
      </w:r>
    </w:p>
    <w:p w14:paraId="7E84C287" w14:textId="77777777" w:rsidR="00070050" w:rsidRPr="00924245" w:rsidRDefault="00070050" w:rsidP="00AE7FF1">
      <w:pPr>
        <w:rPr>
          <w:sz w:val="20"/>
          <w:szCs w:val="20"/>
          <w:lang w:val="en-US"/>
        </w:rPr>
      </w:pPr>
      <w:r w:rsidRPr="00924245">
        <w:rPr>
          <w:sz w:val="20"/>
          <w:szCs w:val="20"/>
          <w:lang w:val="en-US"/>
        </w:rPr>
        <w:t xml:space="preserve">In 2023, she has been elected Member of the Geneva Bar Commission, which is the state supervising authority of lawyers. </w:t>
      </w:r>
    </w:p>
    <w:p w14:paraId="5F192F3F" w14:textId="76A2DECF" w:rsidR="00AE7FF1" w:rsidRDefault="00AE7FF1" w:rsidP="00070050">
      <w:pPr>
        <w:rPr>
          <w:sz w:val="20"/>
          <w:szCs w:val="20"/>
          <w:lang w:val="en-US"/>
        </w:rPr>
      </w:pPr>
      <w:r w:rsidRPr="00924245">
        <w:rPr>
          <w:sz w:val="20"/>
          <w:szCs w:val="20"/>
          <w:lang w:val="en-US"/>
        </w:rPr>
        <w:t>She is</w:t>
      </w:r>
      <w:r w:rsidR="00070050" w:rsidRPr="00924245">
        <w:rPr>
          <w:sz w:val="20"/>
          <w:szCs w:val="20"/>
          <w:lang w:val="en-US"/>
        </w:rPr>
        <w:t xml:space="preserve"> </w:t>
      </w:r>
      <w:r w:rsidRPr="00924245">
        <w:rPr>
          <w:sz w:val="20"/>
          <w:szCs w:val="20"/>
          <w:lang w:val="en-US"/>
        </w:rPr>
        <w:t xml:space="preserve">a </w:t>
      </w:r>
      <w:r w:rsidR="00070050" w:rsidRPr="00924245">
        <w:rPr>
          <w:sz w:val="20"/>
          <w:szCs w:val="20"/>
          <w:lang w:val="en-US"/>
        </w:rPr>
        <w:t>Fellow</w:t>
      </w:r>
      <w:r w:rsidRPr="00924245">
        <w:rPr>
          <w:sz w:val="20"/>
          <w:szCs w:val="20"/>
          <w:lang w:val="en-US"/>
        </w:rPr>
        <w:t xml:space="preserve"> of the </w:t>
      </w:r>
      <w:r w:rsidR="00070050" w:rsidRPr="00924245">
        <w:rPr>
          <w:sz w:val="20"/>
          <w:szCs w:val="20"/>
          <w:lang w:val="en-US"/>
        </w:rPr>
        <w:t xml:space="preserve">International Academy of Family Lawyers (IAFL) and a member of the </w:t>
      </w:r>
      <w:r w:rsidRPr="00924245">
        <w:rPr>
          <w:sz w:val="20"/>
          <w:szCs w:val="20"/>
          <w:lang w:val="en-US"/>
        </w:rPr>
        <w:t>Fédération Suisse des Avocats (FSA)</w:t>
      </w:r>
      <w:r w:rsidR="00070050" w:rsidRPr="00924245">
        <w:rPr>
          <w:sz w:val="20"/>
          <w:szCs w:val="20"/>
          <w:lang w:val="en-US"/>
        </w:rPr>
        <w:t>. She is an active member of the Innovation and modernization of the Bar commission (CIMBAR) of the Ordre des avocats de Genève.</w:t>
      </w:r>
    </w:p>
    <w:p w14:paraId="2A516FE2" w14:textId="78D61C11" w:rsidR="00B5109A" w:rsidRPr="00924245" w:rsidRDefault="00B5109A" w:rsidP="00070050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She advises clients in French, English, German and Italian.</w:t>
      </w:r>
    </w:p>
    <w:p w14:paraId="163D68A8" w14:textId="3CEBB5E2" w:rsidR="00AE7FF1" w:rsidRPr="00924245" w:rsidRDefault="00AE7FF1" w:rsidP="00AE7FF1">
      <w:pPr>
        <w:rPr>
          <w:sz w:val="20"/>
          <w:szCs w:val="20"/>
          <w:lang w:val="en-US"/>
        </w:rPr>
      </w:pPr>
      <w:r w:rsidRPr="00924245">
        <w:rPr>
          <w:sz w:val="20"/>
          <w:szCs w:val="20"/>
          <w:lang w:val="en-US"/>
        </w:rPr>
        <w:t>202</w:t>
      </w:r>
      <w:r w:rsidR="00070050" w:rsidRPr="00924245">
        <w:rPr>
          <w:sz w:val="20"/>
          <w:szCs w:val="20"/>
          <w:lang w:val="en-US"/>
        </w:rPr>
        <w:t xml:space="preserve">6 - </w:t>
      </w:r>
      <w:r w:rsidR="00070050" w:rsidRPr="00924245">
        <w:rPr>
          <w:sz w:val="20"/>
          <w:szCs w:val="20"/>
          <w:lang w:val="en-US"/>
        </w:rPr>
        <w:tab/>
      </w:r>
      <w:r w:rsidR="00070050" w:rsidRPr="00924245">
        <w:rPr>
          <w:sz w:val="20"/>
          <w:szCs w:val="20"/>
          <w:lang w:val="en-US"/>
        </w:rPr>
        <w:tab/>
      </w:r>
      <w:r w:rsidR="00070050" w:rsidRPr="00924245">
        <w:rPr>
          <w:sz w:val="20"/>
          <w:szCs w:val="20"/>
          <w:lang w:val="en-US"/>
        </w:rPr>
        <w:tab/>
        <w:t>Founder of LOCCA AVOCATS SARL</w:t>
      </w:r>
    </w:p>
    <w:p w14:paraId="65E97EFE" w14:textId="38445EDE" w:rsidR="00070050" w:rsidRPr="00924245" w:rsidRDefault="00070050" w:rsidP="00AE7FF1">
      <w:pPr>
        <w:rPr>
          <w:sz w:val="20"/>
          <w:szCs w:val="20"/>
          <w:lang w:val="en-US"/>
        </w:rPr>
      </w:pPr>
      <w:r w:rsidRPr="00924245">
        <w:rPr>
          <w:sz w:val="20"/>
          <w:szCs w:val="20"/>
          <w:lang w:val="en-US"/>
        </w:rPr>
        <w:t xml:space="preserve">2025 - </w:t>
      </w:r>
      <w:r w:rsidRPr="00924245">
        <w:rPr>
          <w:sz w:val="20"/>
          <w:szCs w:val="20"/>
          <w:lang w:val="en-US"/>
        </w:rPr>
        <w:tab/>
      </w:r>
      <w:r w:rsidRPr="00924245">
        <w:rPr>
          <w:sz w:val="20"/>
          <w:szCs w:val="20"/>
          <w:lang w:val="en-US"/>
        </w:rPr>
        <w:tab/>
      </w:r>
      <w:r w:rsidRPr="00924245">
        <w:rPr>
          <w:sz w:val="20"/>
          <w:szCs w:val="20"/>
          <w:lang w:val="en-US"/>
        </w:rPr>
        <w:tab/>
      </w:r>
      <w:r w:rsidR="0094521F" w:rsidRPr="00924245">
        <w:rPr>
          <w:sz w:val="20"/>
          <w:szCs w:val="20"/>
          <w:lang w:val="en-US"/>
        </w:rPr>
        <w:t xml:space="preserve">SLA (FSA) certified </w:t>
      </w:r>
      <w:r w:rsidR="00AE7FF1" w:rsidRPr="00924245">
        <w:rPr>
          <w:sz w:val="20"/>
          <w:szCs w:val="20"/>
          <w:lang w:val="en-US"/>
        </w:rPr>
        <w:t>Mediator</w:t>
      </w:r>
    </w:p>
    <w:p w14:paraId="71C2FFB4" w14:textId="3A3C8302" w:rsidR="00070050" w:rsidRPr="00924245" w:rsidRDefault="00070050" w:rsidP="00AE7FF1">
      <w:pPr>
        <w:rPr>
          <w:sz w:val="20"/>
          <w:szCs w:val="20"/>
          <w:lang w:val="en-US"/>
        </w:rPr>
      </w:pPr>
      <w:r w:rsidRPr="00924245">
        <w:rPr>
          <w:sz w:val="20"/>
          <w:szCs w:val="20"/>
          <w:lang w:val="en-US"/>
        </w:rPr>
        <w:tab/>
      </w:r>
      <w:r w:rsidRPr="00924245">
        <w:rPr>
          <w:sz w:val="20"/>
          <w:szCs w:val="20"/>
          <w:lang w:val="en-US"/>
        </w:rPr>
        <w:tab/>
      </w:r>
      <w:r w:rsidRPr="00924245">
        <w:rPr>
          <w:sz w:val="20"/>
          <w:szCs w:val="20"/>
          <w:lang w:val="en-US"/>
        </w:rPr>
        <w:tab/>
        <w:t>Sworn-in Mediator of the States of Geneva and Vaud</w:t>
      </w:r>
    </w:p>
    <w:p w14:paraId="3CAC08EA" w14:textId="07102951" w:rsidR="00573E3B" w:rsidRPr="00924245" w:rsidRDefault="00573E3B" w:rsidP="00070050">
      <w:pPr>
        <w:rPr>
          <w:sz w:val="20"/>
          <w:szCs w:val="20"/>
          <w:lang w:val="en-US"/>
        </w:rPr>
      </w:pPr>
      <w:r w:rsidRPr="00924245">
        <w:rPr>
          <w:sz w:val="20"/>
          <w:szCs w:val="20"/>
          <w:lang w:val="en-US"/>
        </w:rPr>
        <w:t>2023-</w:t>
      </w:r>
      <w:r w:rsidR="00070050" w:rsidRPr="00924245">
        <w:rPr>
          <w:sz w:val="20"/>
          <w:szCs w:val="20"/>
          <w:lang w:val="en-US"/>
        </w:rPr>
        <w:tab/>
      </w:r>
      <w:r w:rsidR="00070050" w:rsidRPr="00924245">
        <w:rPr>
          <w:sz w:val="20"/>
          <w:szCs w:val="20"/>
          <w:lang w:val="en-US"/>
        </w:rPr>
        <w:tab/>
      </w:r>
      <w:r w:rsidR="00070050" w:rsidRPr="00924245">
        <w:rPr>
          <w:sz w:val="20"/>
          <w:szCs w:val="20"/>
          <w:lang w:val="en-US"/>
        </w:rPr>
        <w:tab/>
      </w:r>
      <w:r w:rsidRPr="00924245">
        <w:rPr>
          <w:sz w:val="20"/>
          <w:szCs w:val="20"/>
          <w:lang w:val="en-US"/>
        </w:rPr>
        <w:t xml:space="preserve">Member of Geneva Bar </w:t>
      </w:r>
      <w:r w:rsidR="00070050" w:rsidRPr="00924245">
        <w:rPr>
          <w:sz w:val="20"/>
          <w:szCs w:val="20"/>
          <w:lang w:val="en-US"/>
        </w:rPr>
        <w:t>Commission</w:t>
      </w:r>
    </w:p>
    <w:p w14:paraId="694B4B90" w14:textId="4B44A51C" w:rsidR="00BD2DF4" w:rsidRPr="00924245" w:rsidRDefault="00BD2DF4" w:rsidP="00BD2DF4">
      <w:pPr>
        <w:rPr>
          <w:kern w:val="0"/>
          <w:sz w:val="20"/>
          <w:szCs w:val="20"/>
          <w:lang w:val="en-US"/>
          <w14:ligatures w14:val="none"/>
        </w:rPr>
      </w:pPr>
      <w:r w:rsidRPr="00924245">
        <w:rPr>
          <w:kern w:val="0"/>
          <w:sz w:val="20"/>
          <w:szCs w:val="20"/>
          <w:lang w:val="en-US"/>
          <w14:ligatures w14:val="none"/>
        </w:rPr>
        <w:t>2022</w:t>
      </w:r>
      <w:r w:rsidR="00070050" w:rsidRPr="00924245">
        <w:rPr>
          <w:kern w:val="0"/>
          <w:sz w:val="20"/>
          <w:szCs w:val="20"/>
          <w:lang w:val="en-US"/>
          <w14:ligatures w14:val="none"/>
        </w:rPr>
        <w:t>-</w:t>
      </w:r>
      <w:r w:rsidR="00070050" w:rsidRPr="00924245">
        <w:rPr>
          <w:kern w:val="0"/>
          <w:sz w:val="20"/>
          <w:szCs w:val="20"/>
          <w:lang w:val="en-US"/>
          <w14:ligatures w14:val="none"/>
        </w:rPr>
        <w:tab/>
      </w:r>
      <w:r w:rsidR="00070050" w:rsidRPr="00924245">
        <w:rPr>
          <w:kern w:val="0"/>
          <w:sz w:val="20"/>
          <w:szCs w:val="20"/>
          <w:lang w:val="en-US"/>
          <w14:ligatures w14:val="none"/>
        </w:rPr>
        <w:tab/>
      </w:r>
      <w:r w:rsidR="00070050" w:rsidRPr="00924245">
        <w:rPr>
          <w:kern w:val="0"/>
          <w:sz w:val="20"/>
          <w:szCs w:val="20"/>
          <w:lang w:val="en-US"/>
          <w14:ligatures w14:val="none"/>
        </w:rPr>
        <w:tab/>
      </w:r>
      <w:r w:rsidRPr="00924245">
        <w:rPr>
          <w:kern w:val="0"/>
          <w:sz w:val="20"/>
          <w:szCs w:val="20"/>
          <w:lang w:val="en-US"/>
          <w14:ligatures w14:val="none"/>
        </w:rPr>
        <w:t>Member of the CIMBAR</w:t>
      </w:r>
    </w:p>
    <w:p w14:paraId="50140166" w14:textId="6E6F0715" w:rsidR="00BD2DF4" w:rsidRPr="00924245" w:rsidRDefault="00BD2DF4" w:rsidP="00BD2DF4">
      <w:pPr>
        <w:rPr>
          <w:kern w:val="0"/>
          <w:sz w:val="20"/>
          <w:szCs w:val="20"/>
          <w:lang w:val="en-US"/>
          <w14:ligatures w14:val="none"/>
        </w:rPr>
      </w:pPr>
      <w:r w:rsidRPr="00924245">
        <w:rPr>
          <w:kern w:val="0"/>
          <w:sz w:val="20"/>
          <w:szCs w:val="20"/>
          <w:lang w:val="en-US"/>
          <w14:ligatures w14:val="none"/>
        </w:rPr>
        <w:t>2020-</w:t>
      </w:r>
      <w:r w:rsidR="0094521F" w:rsidRPr="00924245">
        <w:rPr>
          <w:kern w:val="0"/>
          <w:sz w:val="20"/>
          <w:szCs w:val="20"/>
          <w:lang w:val="en-US"/>
          <w14:ligatures w14:val="none"/>
        </w:rPr>
        <w:t>2025</w:t>
      </w:r>
      <w:r w:rsidR="00070050" w:rsidRPr="00924245">
        <w:rPr>
          <w:kern w:val="0"/>
          <w:sz w:val="20"/>
          <w:szCs w:val="20"/>
          <w:lang w:val="en-US"/>
          <w14:ligatures w14:val="none"/>
        </w:rPr>
        <w:tab/>
      </w:r>
      <w:r w:rsidR="00070050" w:rsidRPr="00924245">
        <w:rPr>
          <w:kern w:val="0"/>
          <w:sz w:val="20"/>
          <w:szCs w:val="20"/>
          <w:lang w:val="en-US"/>
          <w14:ligatures w14:val="none"/>
        </w:rPr>
        <w:tab/>
      </w:r>
      <w:r w:rsidRPr="00924245">
        <w:rPr>
          <w:kern w:val="0"/>
          <w:sz w:val="20"/>
          <w:szCs w:val="20"/>
          <w:lang w:val="en-US"/>
          <w14:ligatures w14:val="none"/>
        </w:rPr>
        <w:t xml:space="preserve">Lecturer, </w:t>
      </w:r>
      <w:r w:rsidRPr="00924245">
        <w:rPr>
          <w:i/>
          <w:iCs/>
          <w:kern w:val="0"/>
          <w:sz w:val="20"/>
          <w:szCs w:val="20"/>
          <w:lang w:val="en-US"/>
          <w14:ligatures w14:val="none"/>
        </w:rPr>
        <w:t>Ecole d’Avocature</w:t>
      </w:r>
      <w:r w:rsidRPr="00924245">
        <w:rPr>
          <w:kern w:val="0"/>
          <w:sz w:val="20"/>
          <w:szCs w:val="20"/>
          <w:lang w:val="en-US"/>
          <w14:ligatures w14:val="none"/>
        </w:rPr>
        <w:t xml:space="preserve"> - workshops Criminal hearing</w:t>
      </w:r>
    </w:p>
    <w:p w14:paraId="08889BF7" w14:textId="5C3AFB04" w:rsidR="00BD2DF4" w:rsidRPr="00924245" w:rsidRDefault="00BD2DF4" w:rsidP="00BD2DF4">
      <w:pPr>
        <w:rPr>
          <w:kern w:val="0"/>
          <w:sz w:val="20"/>
          <w:szCs w:val="20"/>
          <w:lang w:val="en-US"/>
          <w14:ligatures w14:val="none"/>
        </w:rPr>
      </w:pPr>
      <w:r w:rsidRPr="00924245">
        <w:rPr>
          <w:kern w:val="0"/>
          <w:sz w:val="20"/>
          <w:szCs w:val="20"/>
          <w:lang w:val="en-US"/>
          <w14:ligatures w14:val="none"/>
        </w:rPr>
        <w:t>2019-2022</w:t>
      </w:r>
      <w:r w:rsidR="00070050" w:rsidRPr="00924245">
        <w:rPr>
          <w:kern w:val="0"/>
          <w:sz w:val="20"/>
          <w:szCs w:val="20"/>
          <w:lang w:val="en-US"/>
          <w14:ligatures w14:val="none"/>
        </w:rPr>
        <w:tab/>
      </w:r>
      <w:r w:rsidR="00070050" w:rsidRPr="00924245">
        <w:rPr>
          <w:kern w:val="0"/>
          <w:sz w:val="20"/>
          <w:szCs w:val="20"/>
          <w:lang w:val="en-US"/>
          <w14:ligatures w14:val="none"/>
        </w:rPr>
        <w:tab/>
      </w:r>
      <w:r w:rsidRPr="00924245">
        <w:rPr>
          <w:kern w:val="0"/>
          <w:sz w:val="20"/>
          <w:szCs w:val="20"/>
          <w:lang w:val="en-US"/>
          <w14:ligatures w14:val="none"/>
        </w:rPr>
        <w:t>Member of the Children’s Rights Commission of the Geneva Bar Association</w:t>
      </w:r>
    </w:p>
    <w:p w14:paraId="110D24C6" w14:textId="1FEA5E48" w:rsidR="00BD2DF4" w:rsidRPr="00924245" w:rsidRDefault="00BD2DF4" w:rsidP="00070050">
      <w:pPr>
        <w:ind w:left="2120" w:hanging="2120"/>
        <w:rPr>
          <w:kern w:val="0"/>
          <w:sz w:val="20"/>
          <w:szCs w:val="20"/>
          <w:lang w:val="en-US"/>
          <w14:ligatures w14:val="none"/>
        </w:rPr>
      </w:pPr>
      <w:r w:rsidRPr="00924245">
        <w:rPr>
          <w:kern w:val="0"/>
          <w:sz w:val="20"/>
          <w:szCs w:val="20"/>
          <w:lang w:val="en-US"/>
          <w14:ligatures w14:val="none"/>
        </w:rPr>
        <w:t>2018-</w:t>
      </w:r>
      <w:r w:rsidR="00070050" w:rsidRPr="00924245">
        <w:rPr>
          <w:kern w:val="0"/>
          <w:sz w:val="20"/>
          <w:szCs w:val="20"/>
          <w:lang w:val="en-US"/>
          <w14:ligatures w14:val="none"/>
        </w:rPr>
        <w:tab/>
      </w:r>
      <w:r w:rsidR="00070050" w:rsidRPr="00924245">
        <w:rPr>
          <w:kern w:val="0"/>
          <w:sz w:val="20"/>
          <w:szCs w:val="20"/>
          <w:lang w:val="en-US"/>
          <w14:ligatures w14:val="none"/>
        </w:rPr>
        <w:tab/>
        <w:t>Co-f</w:t>
      </w:r>
      <w:r w:rsidRPr="00924245">
        <w:rPr>
          <w:kern w:val="0"/>
          <w:sz w:val="20"/>
          <w:szCs w:val="20"/>
          <w:lang w:val="en-US"/>
          <w14:ligatures w14:val="none"/>
        </w:rPr>
        <w:t>ounder and partner, LOCCA PION, which became in 2020, LOCCA PION et RYSER, Geneva</w:t>
      </w:r>
    </w:p>
    <w:p w14:paraId="35DF35B2" w14:textId="036F2DB0" w:rsidR="00BD2DF4" w:rsidRPr="00924245" w:rsidRDefault="00BD2DF4" w:rsidP="00070050">
      <w:pPr>
        <w:ind w:left="2120" w:hanging="2120"/>
        <w:rPr>
          <w:kern w:val="0"/>
          <w:sz w:val="20"/>
          <w:szCs w:val="20"/>
          <w:lang w:val="en-US"/>
          <w14:ligatures w14:val="none"/>
        </w:rPr>
      </w:pPr>
      <w:r w:rsidRPr="00924245">
        <w:rPr>
          <w:kern w:val="0"/>
          <w:sz w:val="20"/>
          <w:szCs w:val="20"/>
          <w:lang w:val="en-US"/>
          <w14:ligatures w14:val="none"/>
        </w:rPr>
        <w:t>2017-</w:t>
      </w:r>
      <w:r w:rsidR="0094521F" w:rsidRPr="00924245">
        <w:rPr>
          <w:kern w:val="0"/>
          <w:sz w:val="20"/>
          <w:szCs w:val="20"/>
          <w:lang w:val="en-US"/>
          <w14:ligatures w14:val="none"/>
        </w:rPr>
        <w:t>2025</w:t>
      </w:r>
      <w:r w:rsidR="00070050" w:rsidRPr="00924245">
        <w:rPr>
          <w:kern w:val="0"/>
          <w:sz w:val="20"/>
          <w:szCs w:val="20"/>
          <w:lang w:val="en-US"/>
          <w14:ligatures w14:val="none"/>
        </w:rPr>
        <w:tab/>
      </w:r>
      <w:r w:rsidR="00070050" w:rsidRPr="00924245">
        <w:rPr>
          <w:kern w:val="0"/>
          <w:sz w:val="20"/>
          <w:szCs w:val="20"/>
          <w:lang w:val="en-US"/>
          <w14:ligatures w14:val="none"/>
        </w:rPr>
        <w:tab/>
      </w:r>
      <w:r w:rsidRPr="00924245">
        <w:rPr>
          <w:kern w:val="0"/>
          <w:sz w:val="20"/>
          <w:szCs w:val="20"/>
          <w:lang w:val="en-US"/>
          <w14:ligatures w14:val="none"/>
        </w:rPr>
        <w:t>Member of the Criminal Law practice group (“Forum pénal”) of the Geneva Bar Association</w:t>
      </w:r>
    </w:p>
    <w:p w14:paraId="77C73146" w14:textId="788F7069" w:rsidR="00BD2DF4" w:rsidRPr="00924245" w:rsidRDefault="00BD2DF4" w:rsidP="00BD2DF4">
      <w:pPr>
        <w:rPr>
          <w:kern w:val="0"/>
          <w:sz w:val="20"/>
          <w:szCs w:val="20"/>
          <w:lang w:val="en-US"/>
          <w14:ligatures w14:val="none"/>
        </w:rPr>
      </w:pPr>
      <w:r w:rsidRPr="00924245">
        <w:rPr>
          <w:kern w:val="0"/>
          <w:sz w:val="20"/>
          <w:szCs w:val="20"/>
          <w:lang w:val="en-US"/>
          <w14:ligatures w14:val="none"/>
        </w:rPr>
        <w:t>2012-2017</w:t>
      </w:r>
      <w:r w:rsidR="00070050" w:rsidRPr="00924245">
        <w:rPr>
          <w:kern w:val="0"/>
          <w:sz w:val="20"/>
          <w:szCs w:val="20"/>
          <w:lang w:val="en-US"/>
          <w14:ligatures w14:val="none"/>
        </w:rPr>
        <w:tab/>
      </w:r>
      <w:r w:rsidR="00070050" w:rsidRPr="00924245">
        <w:rPr>
          <w:kern w:val="0"/>
          <w:sz w:val="20"/>
          <w:szCs w:val="20"/>
          <w:lang w:val="en-US"/>
          <w14:ligatures w14:val="none"/>
        </w:rPr>
        <w:tab/>
      </w:r>
      <w:r w:rsidRPr="00924245">
        <w:rPr>
          <w:kern w:val="0"/>
          <w:sz w:val="20"/>
          <w:szCs w:val="20"/>
          <w:lang w:val="en-US"/>
          <w14:ligatures w14:val="none"/>
        </w:rPr>
        <w:t>Member of the Geneva Bar Exam commission</w:t>
      </w:r>
    </w:p>
    <w:p w14:paraId="1780899A" w14:textId="0F07C247" w:rsidR="00BD2DF4" w:rsidRPr="00924245" w:rsidRDefault="00BD2DF4" w:rsidP="00BD2DF4">
      <w:pPr>
        <w:rPr>
          <w:kern w:val="0"/>
          <w:sz w:val="20"/>
          <w:szCs w:val="20"/>
          <w:lang w:val="en-US"/>
          <w14:ligatures w14:val="none"/>
        </w:rPr>
      </w:pPr>
      <w:r w:rsidRPr="00924245">
        <w:rPr>
          <w:kern w:val="0"/>
          <w:sz w:val="20"/>
          <w:szCs w:val="20"/>
          <w:lang w:val="en-US"/>
          <w14:ligatures w14:val="none"/>
        </w:rPr>
        <w:t>2011-2019</w:t>
      </w:r>
      <w:r w:rsidR="00070050" w:rsidRPr="00924245">
        <w:rPr>
          <w:kern w:val="0"/>
          <w:sz w:val="20"/>
          <w:szCs w:val="20"/>
          <w:lang w:val="en-US"/>
          <w14:ligatures w14:val="none"/>
        </w:rPr>
        <w:tab/>
      </w:r>
      <w:r w:rsidR="00070050" w:rsidRPr="00924245">
        <w:rPr>
          <w:kern w:val="0"/>
          <w:sz w:val="20"/>
          <w:szCs w:val="20"/>
          <w:lang w:val="en-US"/>
          <w14:ligatures w14:val="none"/>
        </w:rPr>
        <w:tab/>
      </w:r>
      <w:r w:rsidRPr="00924245">
        <w:rPr>
          <w:kern w:val="0"/>
          <w:sz w:val="20"/>
          <w:szCs w:val="20"/>
          <w:lang w:val="en-US"/>
          <w14:ligatures w14:val="none"/>
        </w:rPr>
        <w:t>Substitute Judge at the First Instance Criminal Court of Geneva</w:t>
      </w:r>
    </w:p>
    <w:p w14:paraId="5A575322" w14:textId="4527B7FC" w:rsidR="00BD2DF4" w:rsidRPr="00924245" w:rsidRDefault="00BD2DF4" w:rsidP="00BD2DF4">
      <w:pPr>
        <w:rPr>
          <w:kern w:val="0"/>
          <w:sz w:val="20"/>
          <w:szCs w:val="20"/>
          <w:lang w:val="en-US"/>
          <w14:ligatures w14:val="none"/>
        </w:rPr>
      </w:pPr>
      <w:r w:rsidRPr="00924245">
        <w:rPr>
          <w:kern w:val="0"/>
          <w:sz w:val="20"/>
          <w:szCs w:val="20"/>
          <w:lang w:val="en-US"/>
          <w14:ligatures w14:val="none"/>
        </w:rPr>
        <w:t>2009-2018</w:t>
      </w:r>
      <w:r w:rsidR="00070050" w:rsidRPr="00924245">
        <w:rPr>
          <w:kern w:val="0"/>
          <w:sz w:val="20"/>
          <w:szCs w:val="20"/>
          <w:lang w:val="en-US"/>
          <w14:ligatures w14:val="none"/>
        </w:rPr>
        <w:tab/>
      </w:r>
      <w:r w:rsidR="00070050" w:rsidRPr="00924245">
        <w:rPr>
          <w:kern w:val="0"/>
          <w:sz w:val="20"/>
          <w:szCs w:val="20"/>
          <w:lang w:val="en-US"/>
          <w14:ligatures w14:val="none"/>
        </w:rPr>
        <w:tab/>
        <w:t>Co-f</w:t>
      </w:r>
      <w:r w:rsidRPr="00924245">
        <w:rPr>
          <w:kern w:val="0"/>
          <w:sz w:val="20"/>
          <w:szCs w:val="20"/>
          <w:lang w:val="en-US"/>
          <w14:ligatures w14:val="none"/>
        </w:rPr>
        <w:t>ounder and partner, ZELLWEGER &amp; LOCCA, Geneva</w:t>
      </w:r>
    </w:p>
    <w:p w14:paraId="70088B33" w14:textId="3B227D11" w:rsidR="00BD2DF4" w:rsidRPr="00924245" w:rsidRDefault="00BD2DF4" w:rsidP="00070050">
      <w:pPr>
        <w:ind w:left="2120" w:hanging="2120"/>
        <w:rPr>
          <w:kern w:val="0"/>
          <w:sz w:val="20"/>
          <w:szCs w:val="20"/>
          <w:lang w:val="en-US"/>
          <w14:ligatures w14:val="none"/>
        </w:rPr>
      </w:pPr>
      <w:r w:rsidRPr="00924245">
        <w:rPr>
          <w:kern w:val="0"/>
          <w:sz w:val="20"/>
          <w:szCs w:val="20"/>
          <w:lang w:val="en-US"/>
          <w14:ligatures w14:val="none"/>
        </w:rPr>
        <w:t>2006-2013</w:t>
      </w:r>
      <w:r w:rsidR="00070050" w:rsidRPr="00924245">
        <w:rPr>
          <w:kern w:val="0"/>
          <w:sz w:val="20"/>
          <w:szCs w:val="20"/>
          <w:lang w:val="en-US"/>
          <w14:ligatures w14:val="none"/>
        </w:rPr>
        <w:tab/>
      </w:r>
      <w:r w:rsidR="00070050" w:rsidRPr="00924245">
        <w:rPr>
          <w:kern w:val="0"/>
          <w:sz w:val="20"/>
          <w:szCs w:val="20"/>
          <w:lang w:val="en-US"/>
          <w14:ligatures w14:val="none"/>
        </w:rPr>
        <w:tab/>
      </w:r>
      <w:r w:rsidRPr="00924245">
        <w:rPr>
          <w:kern w:val="0"/>
          <w:sz w:val="20"/>
          <w:szCs w:val="20"/>
          <w:lang w:val="en-US"/>
          <w14:ligatures w14:val="none"/>
        </w:rPr>
        <w:t xml:space="preserve">Member of the </w:t>
      </w:r>
      <w:r w:rsidRPr="00924245">
        <w:rPr>
          <w:i/>
          <w:iCs/>
          <w:kern w:val="0"/>
          <w:sz w:val="20"/>
          <w:szCs w:val="20"/>
          <w:lang w:val="en-US"/>
          <w14:ligatures w14:val="none"/>
        </w:rPr>
        <w:t>Commission de formation permanente</w:t>
      </w:r>
      <w:r w:rsidRPr="00924245">
        <w:rPr>
          <w:kern w:val="0"/>
          <w:sz w:val="20"/>
          <w:szCs w:val="20"/>
          <w:lang w:val="en-US"/>
          <w14:ligatures w14:val="none"/>
        </w:rPr>
        <w:t xml:space="preserve"> of the Geneva Bar Association</w:t>
      </w:r>
    </w:p>
    <w:p w14:paraId="7C3AAFEA" w14:textId="7BA0B167" w:rsidR="00BD2DF4" w:rsidRPr="00924245" w:rsidRDefault="00BD2DF4" w:rsidP="00BD2DF4">
      <w:pPr>
        <w:rPr>
          <w:kern w:val="0"/>
          <w:sz w:val="20"/>
          <w:szCs w:val="20"/>
          <w:lang w:val="en-US"/>
          <w14:ligatures w14:val="none"/>
        </w:rPr>
      </w:pPr>
      <w:r w:rsidRPr="00924245">
        <w:rPr>
          <w:kern w:val="0"/>
          <w:sz w:val="20"/>
          <w:szCs w:val="20"/>
          <w:lang w:val="en-US"/>
          <w14:ligatures w14:val="none"/>
        </w:rPr>
        <w:t>2006-2009</w:t>
      </w:r>
      <w:r w:rsidR="00070050" w:rsidRPr="00924245">
        <w:rPr>
          <w:kern w:val="0"/>
          <w:sz w:val="20"/>
          <w:szCs w:val="20"/>
          <w:lang w:val="en-US"/>
          <w14:ligatures w14:val="none"/>
        </w:rPr>
        <w:tab/>
      </w:r>
      <w:r w:rsidR="00070050" w:rsidRPr="00924245">
        <w:rPr>
          <w:kern w:val="0"/>
          <w:sz w:val="20"/>
          <w:szCs w:val="20"/>
          <w:lang w:val="en-US"/>
          <w14:ligatures w14:val="none"/>
        </w:rPr>
        <w:tab/>
      </w:r>
      <w:r w:rsidRPr="00924245">
        <w:rPr>
          <w:kern w:val="0"/>
          <w:sz w:val="20"/>
          <w:szCs w:val="20"/>
          <w:lang w:val="en-US"/>
          <w14:ligatures w14:val="none"/>
        </w:rPr>
        <w:t>Partner, BONNANT WARLUZEL &amp; ASSOCIES, Geneva</w:t>
      </w:r>
    </w:p>
    <w:p w14:paraId="0E2C085D" w14:textId="26600B7E" w:rsidR="00BD2DF4" w:rsidRPr="00924245" w:rsidRDefault="00BD2DF4" w:rsidP="00BD2DF4">
      <w:pPr>
        <w:rPr>
          <w:kern w:val="0"/>
          <w:sz w:val="20"/>
          <w:szCs w:val="20"/>
          <w:lang w:val="en-US"/>
          <w14:ligatures w14:val="none"/>
        </w:rPr>
      </w:pPr>
      <w:r w:rsidRPr="00924245">
        <w:rPr>
          <w:kern w:val="0"/>
          <w:sz w:val="20"/>
          <w:szCs w:val="20"/>
          <w:lang w:val="en-US"/>
          <w14:ligatures w14:val="none"/>
        </w:rPr>
        <w:t>2003-2006</w:t>
      </w:r>
      <w:r w:rsidR="00070050" w:rsidRPr="00924245">
        <w:rPr>
          <w:kern w:val="0"/>
          <w:sz w:val="20"/>
          <w:szCs w:val="20"/>
          <w:lang w:val="en-US"/>
          <w14:ligatures w14:val="none"/>
        </w:rPr>
        <w:tab/>
      </w:r>
      <w:r w:rsidR="00070050" w:rsidRPr="00924245">
        <w:rPr>
          <w:kern w:val="0"/>
          <w:sz w:val="20"/>
          <w:szCs w:val="20"/>
          <w:lang w:val="en-US"/>
          <w14:ligatures w14:val="none"/>
        </w:rPr>
        <w:tab/>
      </w:r>
      <w:r w:rsidRPr="00924245">
        <w:rPr>
          <w:kern w:val="0"/>
          <w:sz w:val="20"/>
          <w:szCs w:val="20"/>
          <w:lang w:val="en-US"/>
          <w14:ligatures w14:val="none"/>
        </w:rPr>
        <w:t>Associate, litigation department, LENZ &amp; STAEHELIN, Geneva</w:t>
      </w:r>
    </w:p>
    <w:p w14:paraId="018A655D" w14:textId="04828D7A" w:rsidR="00BD2DF4" w:rsidRPr="00924245" w:rsidRDefault="00BD2DF4" w:rsidP="00BD2DF4">
      <w:pPr>
        <w:rPr>
          <w:kern w:val="0"/>
          <w:sz w:val="20"/>
          <w:szCs w:val="20"/>
          <w:lang w:val="en-US"/>
          <w14:ligatures w14:val="none"/>
        </w:rPr>
      </w:pPr>
      <w:r w:rsidRPr="00924245">
        <w:rPr>
          <w:kern w:val="0"/>
          <w:sz w:val="20"/>
          <w:szCs w:val="20"/>
          <w:lang w:val="en-US"/>
          <w14:ligatures w14:val="none"/>
        </w:rPr>
        <w:t>2000-2003</w:t>
      </w:r>
      <w:r w:rsidR="00070050" w:rsidRPr="00924245">
        <w:rPr>
          <w:kern w:val="0"/>
          <w:sz w:val="20"/>
          <w:szCs w:val="20"/>
          <w:lang w:val="en-US"/>
          <w14:ligatures w14:val="none"/>
        </w:rPr>
        <w:tab/>
      </w:r>
      <w:r w:rsidR="00070050" w:rsidRPr="00924245">
        <w:rPr>
          <w:kern w:val="0"/>
          <w:sz w:val="20"/>
          <w:szCs w:val="20"/>
          <w:lang w:val="en-US"/>
          <w14:ligatures w14:val="none"/>
        </w:rPr>
        <w:tab/>
      </w:r>
      <w:r w:rsidRPr="00924245">
        <w:rPr>
          <w:kern w:val="0"/>
          <w:sz w:val="20"/>
          <w:szCs w:val="20"/>
          <w:lang w:val="en-US"/>
          <w14:ligatures w14:val="none"/>
        </w:rPr>
        <w:t>Associate, de PFYFFER &amp; ASSOCIES, Geneva</w:t>
      </w:r>
      <w:r w:rsidR="00070050" w:rsidRPr="00924245">
        <w:rPr>
          <w:kern w:val="0"/>
          <w:sz w:val="20"/>
          <w:szCs w:val="20"/>
          <w:lang w:val="en-US"/>
          <w14:ligatures w14:val="none"/>
        </w:rPr>
        <w:t xml:space="preserve"> (now KELLERHALS CARRARD)</w:t>
      </w:r>
    </w:p>
    <w:p w14:paraId="22C93BB1" w14:textId="07952F25" w:rsidR="00BD2DF4" w:rsidRPr="00924245" w:rsidRDefault="00BD2DF4" w:rsidP="00070050">
      <w:pPr>
        <w:rPr>
          <w:kern w:val="0"/>
          <w:sz w:val="20"/>
          <w:szCs w:val="20"/>
          <w:lang w:val="en-US"/>
          <w14:ligatures w14:val="none"/>
        </w:rPr>
      </w:pPr>
      <w:r w:rsidRPr="00924245">
        <w:rPr>
          <w:kern w:val="0"/>
          <w:sz w:val="20"/>
          <w:szCs w:val="20"/>
          <w:lang w:val="en-US"/>
          <w14:ligatures w14:val="none"/>
        </w:rPr>
        <w:t>200</w:t>
      </w:r>
      <w:r w:rsidR="00070050" w:rsidRPr="00924245">
        <w:rPr>
          <w:kern w:val="0"/>
          <w:sz w:val="20"/>
          <w:szCs w:val="20"/>
          <w:lang w:val="en-US"/>
          <w14:ligatures w14:val="none"/>
        </w:rPr>
        <w:t>0</w:t>
      </w:r>
      <w:r w:rsidR="00070050" w:rsidRPr="00924245">
        <w:rPr>
          <w:kern w:val="0"/>
          <w:sz w:val="20"/>
          <w:szCs w:val="20"/>
          <w:lang w:val="en-US"/>
          <w14:ligatures w14:val="none"/>
        </w:rPr>
        <w:tab/>
      </w:r>
      <w:r w:rsidR="00070050" w:rsidRPr="00924245">
        <w:rPr>
          <w:kern w:val="0"/>
          <w:sz w:val="20"/>
          <w:szCs w:val="20"/>
          <w:lang w:val="en-US"/>
          <w14:ligatures w14:val="none"/>
        </w:rPr>
        <w:tab/>
      </w:r>
      <w:r w:rsidR="00070050" w:rsidRPr="00924245">
        <w:rPr>
          <w:kern w:val="0"/>
          <w:sz w:val="20"/>
          <w:szCs w:val="20"/>
          <w:lang w:val="en-US"/>
          <w14:ligatures w14:val="none"/>
        </w:rPr>
        <w:tab/>
      </w:r>
      <w:r w:rsidRPr="00924245">
        <w:rPr>
          <w:kern w:val="0"/>
          <w:sz w:val="20"/>
          <w:szCs w:val="20"/>
          <w:lang w:val="en-US"/>
          <w14:ligatures w14:val="none"/>
        </w:rPr>
        <w:t>Bar admission, Geneva</w:t>
      </w:r>
    </w:p>
    <w:p w14:paraId="320569AB" w14:textId="1B13BA75" w:rsidR="00BD2DF4" w:rsidRPr="00924245" w:rsidRDefault="00BD2DF4" w:rsidP="00BD2DF4">
      <w:pPr>
        <w:rPr>
          <w:kern w:val="0"/>
          <w:sz w:val="20"/>
          <w:szCs w:val="20"/>
          <w:lang w:val="en-US"/>
          <w14:ligatures w14:val="none"/>
        </w:rPr>
      </w:pPr>
      <w:r w:rsidRPr="00924245">
        <w:rPr>
          <w:kern w:val="0"/>
          <w:sz w:val="20"/>
          <w:szCs w:val="20"/>
          <w:lang w:val="en-US"/>
          <w14:ligatures w14:val="none"/>
        </w:rPr>
        <w:t>1998-1999</w:t>
      </w:r>
      <w:r w:rsidR="00070050" w:rsidRPr="00924245">
        <w:rPr>
          <w:kern w:val="0"/>
          <w:sz w:val="20"/>
          <w:szCs w:val="20"/>
          <w:lang w:val="en-US"/>
          <w14:ligatures w14:val="none"/>
        </w:rPr>
        <w:tab/>
      </w:r>
      <w:r w:rsidR="00070050" w:rsidRPr="00924245">
        <w:rPr>
          <w:kern w:val="0"/>
          <w:sz w:val="20"/>
          <w:szCs w:val="20"/>
          <w:lang w:val="en-US"/>
          <w14:ligatures w14:val="none"/>
        </w:rPr>
        <w:tab/>
      </w:r>
      <w:r w:rsidRPr="00924245">
        <w:rPr>
          <w:kern w:val="0"/>
          <w:sz w:val="20"/>
          <w:szCs w:val="20"/>
          <w:lang w:val="en-US"/>
          <w14:ligatures w14:val="none"/>
        </w:rPr>
        <w:t>Member of the Young Bar of the Geneva Bar Association</w:t>
      </w:r>
    </w:p>
    <w:p w14:paraId="45CE542E" w14:textId="1E9A140A" w:rsidR="00BD2DF4" w:rsidRPr="00924245" w:rsidRDefault="00BD2DF4" w:rsidP="00BD2DF4">
      <w:pPr>
        <w:rPr>
          <w:kern w:val="0"/>
          <w:sz w:val="20"/>
          <w:szCs w:val="20"/>
          <w:lang w:val="en-US"/>
          <w14:ligatures w14:val="none"/>
        </w:rPr>
      </w:pPr>
      <w:r w:rsidRPr="00924245">
        <w:rPr>
          <w:kern w:val="0"/>
          <w:sz w:val="20"/>
          <w:szCs w:val="20"/>
          <w:lang w:val="en-US"/>
          <w14:ligatures w14:val="none"/>
        </w:rPr>
        <w:t>1998-2000</w:t>
      </w:r>
      <w:r w:rsidR="00070050" w:rsidRPr="00924245">
        <w:rPr>
          <w:kern w:val="0"/>
          <w:sz w:val="20"/>
          <w:szCs w:val="20"/>
          <w:lang w:val="en-US"/>
          <w14:ligatures w14:val="none"/>
        </w:rPr>
        <w:tab/>
      </w:r>
      <w:r w:rsidR="00070050" w:rsidRPr="00924245">
        <w:rPr>
          <w:kern w:val="0"/>
          <w:sz w:val="20"/>
          <w:szCs w:val="20"/>
          <w:lang w:val="en-US"/>
          <w14:ligatures w14:val="none"/>
        </w:rPr>
        <w:tab/>
      </w:r>
      <w:r w:rsidRPr="00924245">
        <w:rPr>
          <w:kern w:val="0"/>
          <w:sz w:val="20"/>
          <w:szCs w:val="20"/>
          <w:lang w:val="en-US"/>
          <w14:ligatures w14:val="none"/>
        </w:rPr>
        <w:t>Trainee, de PFYFFER &amp; ASSOCIES, Geneva</w:t>
      </w:r>
      <w:r w:rsidR="00070050" w:rsidRPr="00924245">
        <w:rPr>
          <w:kern w:val="0"/>
          <w:sz w:val="20"/>
          <w:szCs w:val="20"/>
          <w:lang w:val="en-US"/>
          <w14:ligatures w14:val="none"/>
        </w:rPr>
        <w:t xml:space="preserve"> (now KELLERHALS CARRARD)</w:t>
      </w:r>
    </w:p>
    <w:p w14:paraId="2C795489" w14:textId="595E9519" w:rsidR="00BD2DF4" w:rsidRPr="00924245" w:rsidRDefault="00BD2DF4" w:rsidP="00BD2DF4">
      <w:pPr>
        <w:rPr>
          <w:kern w:val="0"/>
          <w:sz w:val="20"/>
          <w:szCs w:val="20"/>
          <w:lang w:val="en-US"/>
          <w14:ligatures w14:val="none"/>
        </w:rPr>
      </w:pPr>
      <w:r w:rsidRPr="00924245">
        <w:rPr>
          <w:kern w:val="0"/>
          <w:sz w:val="20"/>
          <w:szCs w:val="20"/>
          <w:lang w:val="en-US"/>
          <w14:ligatures w14:val="none"/>
        </w:rPr>
        <w:t>1997-1998</w:t>
      </w:r>
      <w:r w:rsidR="00070050" w:rsidRPr="00924245">
        <w:rPr>
          <w:kern w:val="0"/>
          <w:sz w:val="20"/>
          <w:szCs w:val="20"/>
          <w:lang w:val="en-US"/>
          <w14:ligatures w14:val="none"/>
        </w:rPr>
        <w:tab/>
      </w:r>
      <w:r w:rsidR="00070050" w:rsidRPr="00924245">
        <w:rPr>
          <w:kern w:val="0"/>
          <w:sz w:val="20"/>
          <w:szCs w:val="20"/>
          <w:lang w:val="en-US"/>
          <w14:ligatures w14:val="none"/>
        </w:rPr>
        <w:tab/>
      </w:r>
      <w:r w:rsidRPr="00924245">
        <w:rPr>
          <w:kern w:val="0"/>
          <w:sz w:val="20"/>
          <w:szCs w:val="20"/>
          <w:lang w:val="en-US"/>
          <w14:ligatures w14:val="none"/>
        </w:rPr>
        <w:t>Legal department, NESTLE, Vevey</w:t>
      </w:r>
    </w:p>
    <w:p w14:paraId="131FB84C" w14:textId="0BC8E82B" w:rsidR="00BD2DF4" w:rsidRPr="00924245" w:rsidRDefault="00BD2DF4" w:rsidP="00BD2DF4">
      <w:pPr>
        <w:rPr>
          <w:kern w:val="0"/>
          <w:sz w:val="20"/>
          <w:szCs w:val="20"/>
          <w:lang w:val="en-US"/>
          <w14:ligatures w14:val="none"/>
        </w:rPr>
      </w:pPr>
      <w:r w:rsidRPr="00924245">
        <w:rPr>
          <w:kern w:val="0"/>
          <w:sz w:val="20"/>
          <w:szCs w:val="20"/>
          <w:lang w:val="en-US"/>
          <w14:ligatures w14:val="none"/>
        </w:rPr>
        <w:t>1996-1997</w:t>
      </w:r>
      <w:r w:rsidR="001B1541" w:rsidRPr="00924245">
        <w:rPr>
          <w:kern w:val="0"/>
          <w:sz w:val="20"/>
          <w:szCs w:val="20"/>
          <w:lang w:val="en-US"/>
          <w14:ligatures w14:val="none"/>
        </w:rPr>
        <w:tab/>
      </w:r>
      <w:r w:rsidR="001B1541" w:rsidRPr="00924245">
        <w:rPr>
          <w:kern w:val="0"/>
          <w:sz w:val="20"/>
          <w:szCs w:val="20"/>
          <w:lang w:val="en-US"/>
          <w14:ligatures w14:val="none"/>
        </w:rPr>
        <w:tab/>
      </w:r>
      <w:r w:rsidRPr="00924245">
        <w:rPr>
          <w:kern w:val="0"/>
          <w:sz w:val="20"/>
          <w:szCs w:val="20"/>
          <w:lang w:val="en-US"/>
          <w14:ligatures w14:val="none"/>
        </w:rPr>
        <w:t>Clerk, Administrative court of the State of Vaud, Lausanne</w:t>
      </w:r>
    </w:p>
    <w:p w14:paraId="3F38D6CD" w14:textId="091A64F9" w:rsidR="00BD2DF4" w:rsidRPr="00924245" w:rsidRDefault="00BD2DF4" w:rsidP="00BD2DF4">
      <w:pPr>
        <w:rPr>
          <w:kern w:val="0"/>
          <w:sz w:val="20"/>
          <w:szCs w:val="20"/>
          <w:lang w:val="en-US"/>
          <w14:ligatures w14:val="none"/>
        </w:rPr>
      </w:pPr>
      <w:r w:rsidRPr="00924245">
        <w:rPr>
          <w:kern w:val="0"/>
          <w:sz w:val="20"/>
          <w:szCs w:val="20"/>
          <w:lang w:val="en-US"/>
          <w14:ligatures w14:val="none"/>
        </w:rPr>
        <w:t>1996</w:t>
      </w:r>
      <w:r w:rsidR="001B1541" w:rsidRPr="00924245">
        <w:rPr>
          <w:kern w:val="0"/>
          <w:sz w:val="20"/>
          <w:szCs w:val="20"/>
          <w:lang w:val="en-US"/>
          <w14:ligatures w14:val="none"/>
        </w:rPr>
        <w:tab/>
      </w:r>
      <w:r w:rsidR="00924245">
        <w:rPr>
          <w:kern w:val="0"/>
          <w:sz w:val="20"/>
          <w:szCs w:val="20"/>
          <w:lang w:val="en-US"/>
          <w14:ligatures w14:val="none"/>
        </w:rPr>
        <w:tab/>
      </w:r>
      <w:r w:rsidR="00924245">
        <w:rPr>
          <w:kern w:val="0"/>
          <w:sz w:val="20"/>
          <w:szCs w:val="20"/>
          <w:lang w:val="en-US"/>
          <w14:ligatures w14:val="none"/>
        </w:rPr>
        <w:tab/>
      </w:r>
      <w:r w:rsidRPr="00924245">
        <w:rPr>
          <w:kern w:val="0"/>
          <w:sz w:val="20"/>
          <w:szCs w:val="20"/>
          <w:lang w:val="en-US"/>
          <w14:ligatures w14:val="none"/>
        </w:rPr>
        <w:t>Master of Laws (magna cum laude), Universities of Lausanne and Basel</w:t>
      </w:r>
    </w:p>
    <w:p w14:paraId="02953D49" w14:textId="77777777" w:rsidR="00BD2DF4" w:rsidRPr="00924245" w:rsidRDefault="00BD2DF4" w:rsidP="00BD2DF4">
      <w:pPr>
        <w:rPr>
          <w:kern w:val="0"/>
          <w:sz w:val="20"/>
          <w:szCs w:val="20"/>
          <w:lang w:val="en-US"/>
          <w14:ligatures w14:val="none"/>
        </w:rPr>
      </w:pPr>
    </w:p>
    <w:p w14:paraId="4FBD4D60" w14:textId="77777777" w:rsidR="00BD2DF4" w:rsidRPr="00AE7FF1" w:rsidRDefault="00BD2DF4" w:rsidP="00AE7FF1">
      <w:pPr>
        <w:rPr>
          <w:lang w:val="en-US"/>
        </w:rPr>
      </w:pPr>
    </w:p>
    <w:sectPr w:rsidR="00BD2DF4" w:rsidRPr="00AE7F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FF1"/>
    <w:rsid w:val="00070050"/>
    <w:rsid w:val="001B1541"/>
    <w:rsid w:val="001E61C5"/>
    <w:rsid w:val="00200942"/>
    <w:rsid w:val="00424973"/>
    <w:rsid w:val="00427881"/>
    <w:rsid w:val="005050F2"/>
    <w:rsid w:val="00573E3B"/>
    <w:rsid w:val="008643E9"/>
    <w:rsid w:val="008764BC"/>
    <w:rsid w:val="00924245"/>
    <w:rsid w:val="0094521F"/>
    <w:rsid w:val="00AE7FF1"/>
    <w:rsid w:val="00B5109A"/>
    <w:rsid w:val="00BD2DF4"/>
    <w:rsid w:val="00D047E1"/>
    <w:rsid w:val="00F0607A"/>
    <w:rsid w:val="00F4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7845F14"/>
  <w15:chartTrackingRefBased/>
  <w15:docId w15:val="{B86D04D0-71D0-4699-B048-567DDD7A0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vision">
    <w:name w:val="Revision"/>
    <w:hidden/>
    <w:uiPriority w:val="99"/>
    <w:semiHidden/>
    <w:rsid w:val="0094521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342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Locca</dc:creator>
  <cp:keywords/>
  <dc:description/>
  <cp:lastModifiedBy>Lisa Locca</cp:lastModifiedBy>
  <cp:revision>4</cp:revision>
  <dcterms:created xsi:type="dcterms:W3CDTF">2026-08-12T09:50:00Z</dcterms:created>
  <dcterms:modified xsi:type="dcterms:W3CDTF">2026-08-12T09:56:00Z</dcterms:modified>
</cp:coreProperties>
</file>